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8E3" w:rsidRPr="003E7A7E" w:rsidRDefault="003E7A7E" w:rsidP="003E7A7E">
      <w:pPr>
        <w:ind w:firstLine="709"/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3E7A7E">
        <w:rPr>
          <w:b/>
          <w:i/>
          <w:sz w:val="28"/>
          <w:szCs w:val="28"/>
        </w:rPr>
        <w:t>Мероприятия</w:t>
      </w:r>
      <w:r>
        <w:rPr>
          <w:b/>
          <w:i/>
          <w:sz w:val="28"/>
          <w:szCs w:val="28"/>
        </w:rPr>
        <w:t>,</w:t>
      </w:r>
      <w:r w:rsidRPr="003E7A7E">
        <w:rPr>
          <w:b/>
          <w:i/>
          <w:sz w:val="28"/>
          <w:szCs w:val="28"/>
        </w:rPr>
        <w:t xml:space="preserve"> направленные на реализацию мер по профилактике коррупционных и иных правонарушений в Управлении Федерального казначейства по Тульской области в 202</w:t>
      </w:r>
      <w:r w:rsidR="00523E5B">
        <w:rPr>
          <w:b/>
          <w:i/>
          <w:sz w:val="28"/>
          <w:szCs w:val="28"/>
        </w:rPr>
        <w:t>5</w:t>
      </w:r>
      <w:r w:rsidRPr="003E7A7E">
        <w:rPr>
          <w:b/>
          <w:i/>
          <w:sz w:val="28"/>
          <w:szCs w:val="28"/>
        </w:rPr>
        <w:t xml:space="preserve"> году, включали в себя следующее.</w:t>
      </w:r>
    </w:p>
    <w:p w:rsidR="003E7A7E" w:rsidRPr="003E7A7E" w:rsidRDefault="003E7A7E" w:rsidP="003E7A7E">
      <w:pPr>
        <w:ind w:firstLine="709"/>
        <w:jc w:val="center"/>
        <w:rPr>
          <w:b/>
          <w:i/>
          <w:sz w:val="28"/>
          <w:szCs w:val="28"/>
        </w:rPr>
      </w:pPr>
    </w:p>
    <w:p w:rsidR="00DA4D24" w:rsidRDefault="00DA4D24" w:rsidP="00DA4D24">
      <w:pPr>
        <w:ind w:firstLine="709"/>
        <w:jc w:val="both"/>
        <w:rPr>
          <w:sz w:val="28"/>
          <w:szCs w:val="28"/>
        </w:rPr>
      </w:pPr>
      <w:r w:rsidRPr="00DF43BC">
        <w:rPr>
          <w:sz w:val="28"/>
          <w:szCs w:val="28"/>
        </w:rPr>
        <w:t>В 202</w:t>
      </w:r>
      <w:r w:rsidR="00523E5B">
        <w:rPr>
          <w:sz w:val="28"/>
          <w:szCs w:val="28"/>
        </w:rPr>
        <w:t>5</w:t>
      </w:r>
      <w:r w:rsidRPr="00DF43BC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работа по вопросам противодействия коррупции в Управлении проводилась в соответствии с Планом </w:t>
      </w:r>
      <w:r w:rsidRPr="00DF43BC">
        <w:rPr>
          <w:sz w:val="28"/>
          <w:szCs w:val="28"/>
        </w:rPr>
        <w:t>противодействия коррупции</w:t>
      </w:r>
      <w:r>
        <w:rPr>
          <w:sz w:val="28"/>
          <w:szCs w:val="28"/>
        </w:rPr>
        <w:t>,</w:t>
      </w:r>
      <w:r w:rsidRPr="00DF43BC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утвержденным</w:t>
      </w:r>
      <w:r w:rsidRPr="00DF43BC">
        <w:rPr>
          <w:sz w:val="28"/>
          <w:szCs w:val="28"/>
        </w:rPr>
        <w:t xml:space="preserve"> на 202</w:t>
      </w:r>
      <w:r w:rsidR="00523E5B">
        <w:rPr>
          <w:sz w:val="28"/>
          <w:szCs w:val="28"/>
        </w:rPr>
        <w:t>5</w:t>
      </w:r>
      <w:r w:rsidRPr="00DF43BC">
        <w:rPr>
          <w:sz w:val="28"/>
          <w:szCs w:val="28"/>
        </w:rPr>
        <w:t>-202</w:t>
      </w:r>
      <w:r w:rsidR="00523E5B">
        <w:rPr>
          <w:sz w:val="28"/>
          <w:szCs w:val="28"/>
        </w:rPr>
        <w:t>8</w:t>
      </w:r>
      <w:r w:rsidRPr="00DF43BC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(далее – План)</w:t>
      </w:r>
      <w:r w:rsidRPr="00DF43BC">
        <w:rPr>
          <w:sz w:val="28"/>
          <w:szCs w:val="28"/>
        </w:rPr>
        <w:t>.</w:t>
      </w:r>
    </w:p>
    <w:p w:rsidR="00DA4D24" w:rsidRPr="001130B5" w:rsidRDefault="00DA4D24" w:rsidP="001130B5">
      <w:pPr>
        <w:ind w:firstLine="709"/>
        <w:jc w:val="both"/>
        <w:rPr>
          <w:sz w:val="28"/>
          <w:szCs w:val="28"/>
        </w:rPr>
      </w:pPr>
      <w:proofErr w:type="gramStart"/>
      <w:r w:rsidRPr="0060317C">
        <w:rPr>
          <w:sz w:val="28"/>
          <w:szCs w:val="28"/>
        </w:rPr>
        <w:t>Функции по обеспечению контроля за выполнением мероприятий, предусмотренных Планом, возложены на Комиссию по соблюдению требований к служебному поведению федеральных государственных гражданских служащих Управления и урегулированию конфликта интересов (далее – Комиссия) и на отдел государственной гражданской службы и кадров.</w:t>
      </w:r>
      <w:proofErr w:type="gramEnd"/>
      <w:r w:rsidR="001130B5">
        <w:rPr>
          <w:sz w:val="28"/>
          <w:szCs w:val="28"/>
        </w:rPr>
        <w:t xml:space="preserve"> </w:t>
      </w:r>
      <w:r w:rsidRPr="001130B5">
        <w:rPr>
          <w:sz w:val="28"/>
          <w:szCs w:val="28"/>
        </w:rPr>
        <w:t>В 202</w:t>
      </w:r>
      <w:r w:rsidR="00523E5B" w:rsidRPr="001130B5">
        <w:rPr>
          <w:sz w:val="28"/>
          <w:szCs w:val="28"/>
        </w:rPr>
        <w:t>5</w:t>
      </w:r>
      <w:r w:rsidRPr="001130B5">
        <w:rPr>
          <w:sz w:val="28"/>
          <w:szCs w:val="28"/>
        </w:rPr>
        <w:t xml:space="preserve"> год</w:t>
      </w:r>
      <w:r w:rsidR="001130B5" w:rsidRPr="001130B5">
        <w:rPr>
          <w:sz w:val="28"/>
          <w:szCs w:val="28"/>
        </w:rPr>
        <w:t>у</w:t>
      </w:r>
      <w:r w:rsidRPr="001130B5">
        <w:rPr>
          <w:sz w:val="28"/>
          <w:szCs w:val="28"/>
        </w:rPr>
        <w:t xml:space="preserve"> проведено</w:t>
      </w:r>
      <w:r w:rsidR="001130B5" w:rsidRPr="001130B5">
        <w:rPr>
          <w:sz w:val="28"/>
          <w:szCs w:val="28"/>
        </w:rPr>
        <w:t xml:space="preserve"> 4</w:t>
      </w:r>
      <w:r w:rsidRPr="001130B5">
        <w:rPr>
          <w:sz w:val="28"/>
          <w:szCs w:val="28"/>
        </w:rPr>
        <w:t xml:space="preserve"> заседани</w:t>
      </w:r>
      <w:r w:rsidR="001130B5" w:rsidRPr="001130B5">
        <w:rPr>
          <w:sz w:val="28"/>
          <w:szCs w:val="28"/>
        </w:rPr>
        <w:t>я</w:t>
      </w:r>
      <w:r w:rsidRPr="001130B5">
        <w:rPr>
          <w:sz w:val="28"/>
          <w:szCs w:val="28"/>
        </w:rPr>
        <w:t xml:space="preserve"> Комиссии</w:t>
      </w:r>
      <w:r w:rsidR="001130B5" w:rsidRPr="001130B5">
        <w:rPr>
          <w:sz w:val="28"/>
          <w:szCs w:val="28"/>
        </w:rPr>
        <w:t>.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DA4D24">
        <w:rPr>
          <w:sz w:val="28"/>
          <w:szCs w:val="28"/>
        </w:rPr>
        <w:t xml:space="preserve">Обстоятельств и оснований </w:t>
      </w:r>
      <w:r w:rsidRPr="0060317C">
        <w:rPr>
          <w:sz w:val="28"/>
          <w:szCs w:val="28"/>
        </w:rPr>
        <w:t>для проведения проверок по случаям несоблюдения гражданскими служащими Управления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и порядка сдачи подарков, а также применение соответствующих мер юридической ответственности за отчетный период не возникало.</w:t>
      </w:r>
    </w:p>
    <w:p w:rsidR="00DA4D24" w:rsidRPr="0078471D" w:rsidRDefault="00DA4D24" w:rsidP="00DA4D24">
      <w:pPr>
        <w:ind w:firstLine="709"/>
        <w:jc w:val="both"/>
        <w:rPr>
          <w:sz w:val="28"/>
          <w:szCs w:val="28"/>
        </w:rPr>
      </w:pPr>
      <w:r w:rsidRPr="0060317C">
        <w:rPr>
          <w:sz w:val="28"/>
          <w:szCs w:val="28"/>
        </w:rPr>
        <w:t>В целях осуществления контроля исполнения гражданскими служащими обязанности по уведомлению представителя нанимателя об иной оплачиваемой работе обеспечен соответствующий контроль при проведении анализа справок о доходах, расходах, об имуществе и обязательствах имущественного характера. В 202</w:t>
      </w:r>
      <w:r w:rsidR="00523E5B">
        <w:rPr>
          <w:sz w:val="28"/>
          <w:szCs w:val="28"/>
        </w:rPr>
        <w:t>5</w:t>
      </w:r>
      <w:r w:rsidRPr="0060317C">
        <w:rPr>
          <w:sz w:val="28"/>
          <w:szCs w:val="28"/>
        </w:rPr>
        <w:t xml:space="preserve"> году от гражданских служащих Управления </w:t>
      </w:r>
      <w:r w:rsidRPr="0078471D">
        <w:rPr>
          <w:sz w:val="28"/>
          <w:szCs w:val="28"/>
        </w:rPr>
        <w:t>поступило два уведомления о намерении выполнять иную оплачиваемую работу.</w:t>
      </w:r>
    </w:p>
    <w:p w:rsidR="00DA4D24" w:rsidRPr="0078471D" w:rsidRDefault="00DA4D24" w:rsidP="00DA4D24">
      <w:pPr>
        <w:ind w:firstLine="709"/>
        <w:jc w:val="both"/>
        <w:rPr>
          <w:sz w:val="28"/>
          <w:szCs w:val="28"/>
        </w:rPr>
      </w:pPr>
      <w:r w:rsidRPr="0078471D">
        <w:rPr>
          <w:sz w:val="28"/>
          <w:szCs w:val="28"/>
        </w:rPr>
        <w:t>Во исполнение требований статьи 12 Федерального закона от 25 декабря 2008 года № 273-ФЗ «О противодействии коррупции», уволившимся в 202</w:t>
      </w:r>
      <w:r w:rsidR="00523E5B">
        <w:rPr>
          <w:sz w:val="28"/>
          <w:szCs w:val="28"/>
        </w:rPr>
        <w:t>5</w:t>
      </w:r>
      <w:r w:rsidRPr="0078471D">
        <w:rPr>
          <w:sz w:val="28"/>
          <w:szCs w:val="28"/>
        </w:rPr>
        <w:t xml:space="preserve"> году сотрудникам (</w:t>
      </w:r>
      <w:r w:rsidR="00523E5B">
        <w:rPr>
          <w:sz w:val="28"/>
          <w:szCs w:val="28"/>
        </w:rPr>
        <w:t>34</w:t>
      </w:r>
      <w:r w:rsidRPr="0078471D">
        <w:rPr>
          <w:sz w:val="28"/>
          <w:szCs w:val="28"/>
        </w:rPr>
        <w:t xml:space="preserve"> чел.), вручены уведомления о необходимости неукоснительного исполнения ограничений и запретов при увольнении с гражданской службы.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78471D">
        <w:rPr>
          <w:sz w:val="28"/>
          <w:szCs w:val="28"/>
        </w:rPr>
        <w:t>За отчетный год проанализировано 1</w:t>
      </w:r>
      <w:r w:rsidR="00523E5B">
        <w:rPr>
          <w:sz w:val="28"/>
          <w:szCs w:val="28"/>
        </w:rPr>
        <w:t>8</w:t>
      </w:r>
      <w:r w:rsidRPr="0078471D">
        <w:rPr>
          <w:sz w:val="28"/>
          <w:szCs w:val="28"/>
        </w:rPr>
        <w:t xml:space="preserve"> уведомлений, поступивших от организаций о заключении трудового или гражданско-трудового договора на</w:t>
      </w:r>
      <w:r w:rsidRPr="0060317C">
        <w:rPr>
          <w:sz w:val="28"/>
          <w:szCs w:val="28"/>
        </w:rPr>
        <w:t xml:space="preserve"> выполнение работ (оказание услуг) с гражданином, замещавшим должность гражданской службы в Управлении. По результатам проведенного анализа подготовлены мотивированные заключения, ответы направлены в соответствующие организации.</w:t>
      </w:r>
    </w:p>
    <w:p w:rsidR="002D2698" w:rsidRDefault="00DA4D24" w:rsidP="002D2698">
      <w:pPr>
        <w:ind w:firstLine="709"/>
        <w:jc w:val="both"/>
        <w:rPr>
          <w:sz w:val="28"/>
          <w:szCs w:val="28"/>
        </w:rPr>
      </w:pPr>
      <w:r w:rsidRPr="0060317C">
        <w:rPr>
          <w:sz w:val="28"/>
          <w:szCs w:val="28"/>
        </w:rPr>
        <w:t xml:space="preserve">В течение года проводилась работа по выявлению случаев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«руководители». В настоящее время в Управлении работают </w:t>
      </w:r>
      <w:r w:rsidR="00523E5B">
        <w:rPr>
          <w:sz w:val="28"/>
          <w:szCs w:val="28"/>
        </w:rPr>
        <w:t>5</w:t>
      </w:r>
      <w:r w:rsidRPr="0060317C">
        <w:rPr>
          <w:sz w:val="28"/>
          <w:szCs w:val="28"/>
        </w:rPr>
        <w:t xml:space="preserve"> гражданских служащих, имеющих близкое родство (свойство) с гражданским служащими, замещающими должности категории «руководители». Конфликт интересов не выявлен ввиду отсутствия непосредственной подчиненности и подконтрольности одного к другому.</w:t>
      </w:r>
    </w:p>
    <w:p w:rsidR="002D2698" w:rsidRDefault="002D2698" w:rsidP="002D2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7 Указа Президента Российской Федерации от 10.10.2024 № 870 </w:t>
      </w:r>
      <w:r w:rsidRPr="001814B8">
        <w:rPr>
          <w:sz w:val="28"/>
          <w:szCs w:val="28"/>
        </w:rPr>
        <w:t xml:space="preserve">«О некоторых вопросах представления сведений при поступлении </w:t>
      </w:r>
      <w:r w:rsidRPr="001814B8">
        <w:rPr>
          <w:sz w:val="28"/>
          <w:szCs w:val="28"/>
        </w:rPr>
        <w:lastRenderedPageBreak/>
        <w:t xml:space="preserve">на государственную службу Российской Федерации и муниципальную службу в Российской </w:t>
      </w:r>
      <w:proofErr w:type="gramStart"/>
      <w:r w:rsidRPr="001814B8">
        <w:rPr>
          <w:sz w:val="28"/>
          <w:szCs w:val="28"/>
        </w:rPr>
        <w:t>Федерации</w:t>
      </w:r>
      <w:proofErr w:type="gramEnd"/>
      <w:r w:rsidRPr="001814B8">
        <w:rPr>
          <w:sz w:val="28"/>
          <w:szCs w:val="28"/>
        </w:rPr>
        <w:t xml:space="preserve"> и их актуализации»</w:t>
      </w:r>
      <w:r>
        <w:rPr>
          <w:sz w:val="28"/>
          <w:szCs w:val="28"/>
        </w:rPr>
        <w:t xml:space="preserve"> (далее – Указ 870) в</w:t>
      </w:r>
      <w:r w:rsidRPr="00927DC2">
        <w:rPr>
          <w:sz w:val="28"/>
          <w:szCs w:val="28"/>
        </w:rPr>
        <w:t xml:space="preserve"> январе 2025 года проведена работа по сбору </w:t>
      </w:r>
      <w:r>
        <w:rPr>
          <w:sz w:val="28"/>
          <w:szCs w:val="28"/>
        </w:rPr>
        <w:t xml:space="preserve">с гражданских служащих Управления </w:t>
      </w:r>
      <w:r w:rsidRPr="00927DC2">
        <w:rPr>
          <w:sz w:val="28"/>
          <w:szCs w:val="28"/>
        </w:rPr>
        <w:t xml:space="preserve">Анкет для поступления на государственную службу Российской Федерации и муниципальную службу в Российской Федерации </w:t>
      </w:r>
      <w:r>
        <w:rPr>
          <w:sz w:val="28"/>
          <w:szCs w:val="28"/>
        </w:rPr>
        <w:t xml:space="preserve">(далее – Анкета) </w:t>
      </w:r>
      <w:r w:rsidRPr="00927DC2">
        <w:rPr>
          <w:sz w:val="28"/>
          <w:szCs w:val="28"/>
        </w:rPr>
        <w:t>по форме, утвержденной Указом 870.</w:t>
      </w:r>
      <w:r>
        <w:rPr>
          <w:sz w:val="28"/>
          <w:szCs w:val="28"/>
        </w:rPr>
        <w:t xml:space="preserve"> Анкеты </w:t>
      </w:r>
      <w:r w:rsidRPr="00927DC2">
        <w:rPr>
          <w:sz w:val="28"/>
          <w:szCs w:val="28"/>
        </w:rPr>
        <w:t>приобщены к личным делам гражданских служащих.</w:t>
      </w:r>
    </w:p>
    <w:p w:rsidR="00DA4D24" w:rsidRPr="00770FAC" w:rsidRDefault="00DA4D24" w:rsidP="00DA4D2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70FAC">
        <w:rPr>
          <w:sz w:val="28"/>
          <w:szCs w:val="28"/>
        </w:rPr>
        <w:t>В сентябре 202</w:t>
      </w:r>
      <w:r w:rsidR="002D2698" w:rsidRPr="00770FAC">
        <w:rPr>
          <w:sz w:val="28"/>
          <w:szCs w:val="28"/>
        </w:rPr>
        <w:t>5</w:t>
      </w:r>
      <w:r w:rsidRPr="00770FAC">
        <w:rPr>
          <w:sz w:val="28"/>
          <w:szCs w:val="28"/>
        </w:rPr>
        <w:t xml:space="preserve"> года проведена актуализация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интересов. </w:t>
      </w:r>
      <w:r w:rsidR="00770FAC" w:rsidRPr="00770FAC">
        <w:rPr>
          <w:sz w:val="28"/>
          <w:szCs w:val="28"/>
        </w:rPr>
        <w:t>Конфликт интересов не выявлен.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60317C">
        <w:rPr>
          <w:sz w:val="28"/>
          <w:szCs w:val="28"/>
        </w:rPr>
        <w:t>В Управлении обеспечено прохождение испытания, а также установление наставничества для гражданских служащих, впервые поступивших на государственную службу.</w:t>
      </w:r>
    </w:p>
    <w:p w:rsidR="00DA4D24" w:rsidRPr="006F372A" w:rsidRDefault="00DA4D24" w:rsidP="00DA4D24">
      <w:pPr>
        <w:ind w:firstLine="709"/>
        <w:jc w:val="both"/>
        <w:rPr>
          <w:sz w:val="28"/>
          <w:szCs w:val="28"/>
        </w:rPr>
      </w:pPr>
      <w:proofErr w:type="gramStart"/>
      <w:r w:rsidRPr="0060317C">
        <w:rPr>
          <w:sz w:val="28"/>
          <w:szCs w:val="28"/>
        </w:rPr>
        <w:t xml:space="preserve">В тематику проведения испытания и наставничества включены положения законодательства Российской Федерации о противодействии коррупции, в том числе запретов и ограничений, связанных с гражданской службой, а также вопросы, направленные на формирование нетерпимого отношения гражданских служащих к склонению их к совершению коррупционных правонарушений и несоблюдению ограничений и запретов, установленных </w:t>
      </w:r>
      <w:r w:rsidRPr="00B204DB">
        <w:rPr>
          <w:sz w:val="28"/>
          <w:szCs w:val="28"/>
        </w:rPr>
        <w:t>законодательством РФ о государственной гражданской службе.</w:t>
      </w:r>
      <w:proofErr w:type="gramEnd"/>
      <w:r w:rsidRPr="00B204DB">
        <w:rPr>
          <w:sz w:val="28"/>
          <w:szCs w:val="28"/>
        </w:rPr>
        <w:t xml:space="preserve"> За отчетный период разъяснительная работа проведена с </w:t>
      </w:r>
      <w:r w:rsidRPr="00770FAC">
        <w:rPr>
          <w:sz w:val="28"/>
          <w:szCs w:val="28"/>
        </w:rPr>
        <w:t>7</w:t>
      </w:r>
      <w:r w:rsidRPr="00B204DB">
        <w:rPr>
          <w:sz w:val="28"/>
          <w:szCs w:val="28"/>
        </w:rPr>
        <w:t xml:space="preserve"> сотрудниками, впервые поступившими на государственную гражданскую службу.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DA4D24">
        <w:rPr>
          <w:sz w:val="28"/>
          <w:szCs w:val="28"/>
        </w:rPr>
        <w:t>В течение года проводилось ознакомление работни</w:t>
      </w:r>
      <w:r w:rsidRPr="0060317C">
        <w:rPr>
          <w:sz w:val="28"/>
          <w:szCs w:val="28"/>
        </w:rPr>
        <w:t xml:space="preserve">ков с законодательными, нормативными документами в сфере противодействия коррупции, проводилось антикоррупционное просвещение гражданских служащих Управления, а именно: 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60317C">
        <w:rPr>
          <w:sz w:val="28"/>
          <w:szCs w:val="28"/>
        </w:rPr>
        <w:t>1. Обеспечено своевременное доведение до сотрудников Управления следующей информации:</w:t>
      </w:r>
    </w:p>
    <w:p w:rsidR="00DA4D24" w:rsidRPr="00A3182E" w:rsidRDefault="00DA4D24" w:rsidP="00DA4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182E">
        <w:rPr>
          <w:sz w:val="28"/>
          <w:szCs w:val="28"/>
        </w:rPr>
        <w:t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</w:t>
      </w:r>
      <w:r w:rsidR="00400722">
        <w:rPr>
          <w:sz w:val="28"/>
          <w:szCs w:val="28"/>
        </w:rPr>
        <w:t>5</w:t>
      </w:r>
      <w:r w:rsidRPr="00A3182E">
        <w:rPr>
          <w:sz w:val="28"/>
          <w:szCs w:val="28"/>
        </w:rPr>
        <w:t xml:space="preserve"> году (за отчетный 202</w:t>
      </w:r>
      <w:r w:rsidR="00400722">
        <w:rPr>
          <w:sz w:val="28"/>
          <w:szCs w:val="28"/>
        </w:rPr>
        <w:t>4</w:t>
      </w:r>
      <w:r w:rsidRPr="00A3182E">
        <w:rPr>
          <w:sz w:val="28"/>
          <w:szCs w:val="28"/>
        </w:rPr>
        <w:t xml:space="preserve"> год);</w:t>
      </w:r>
    </w:p>
    <w:p w:rsidR="00DA4D24" w:rsidRPr="00A3182E" w:rsidRDefault="00DA4D24" w:rsidP="00B93F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182E">
        <w:rPr>
          <w:sz w:val="28"/>
          <w:szCs w:val="28"/>
        </w:rPr>
        <w:t>методическое пособие «</w:t>
      </w:r>
      <w:r w:rsidR="00400722">
        <w:rPr>
          <w:rFonts w:eastAsiaTheme="minorHAnsi"/>
          <w:sz w:val="28"/>
          <w:szCs w:val="28"/>
          <w:lang w:eastAsia="en-US"/>
        </w:rPr>
        <w:t>Подарки на государственной гражданской службе</w:t>
      </w:r>
      <w:r w:rsidRPr="00A3182E">
        <w:rPr>
          <w:sz w:val="28"/>
          <w:szCs w:val="28"/>
        </w:rPr>
        <w:t>».</w:t>
      </w:r>
    </w:p>
    <w:p w:rsidR="00DA4D24" w:rsidRPr="006F372A" w:rsidRDefault="00DA4D24" w:rsidP="00DA4D24">
      <w:pPr>
        <w:ind w:firstLine="709"/>
        <w:jc w:val="both"/>
        <w:rPr>
          <w:sz w:val="28"/>
          <w:szCs w:val="28"/>
        </w:rPr>
      </w:pPr>
      <w:r w:rsidRPr="006F372A">
        <w:rPr>
          <w:sz w:val="28"/>
          <w:szCs w:val="28"/>
        </w:rPr>
        <w:t>2. Организовано своевременное доведение до гражданских служащих Управления нормативно-правовых актов Федерального казначейства, включенных в ведомственную правовую базу по вопросам профилактики коррупционных и иных правонарушений, а также агитационных материалов (памяток) с разъяснениями порядка действий сотрудников в случае склонения их к коррупционным правонарушениям.</w:t>
      </w:r>
    </w:p>
    <w:p w:rsidR="00DA4D24" w:rsidRPr="0060317C" w:rsidRDefault="00DA4D24" w:rsidP="00DA4D24">
      <w:pPr>
        <w:ind w:firstLine="709"/>
        <w:jc w:val="both"/>
        <w:rPr>
          <w:sz w:val="28"/>
          <w:szCs w:val="28"/>
        </w:rPr>
      </w:pPr>
      <w:r w:rsidRPr="0060317C">
        <w:rPr>
          <w:sz w:val="28"/>
          <w:szCs w:val="28"/>
        </w:rPr>
        <w:t>Локальные нормативные акты Управления в сфере противодействия коррупции приведены в соответствие с нормативными правовыми актами Федерального казначейства.</w:t>
      </w:r>
    </w:p>
    <w:p w:rsidR="00DA4D24" w:rsidRPr="0060317C" w:rsidRDefault="00DA4D24" w:rsidP="00DA4D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7C">
        <w:rPr>
          <w:rFonts w:ascii="Times New Roman" w:hAnsi="Times New Roman" w:cs="Times New Roman"/>
          <w:sz w:val="28"/>
          <w:szCs w:val="28"/>
        </w:rPr>
        <w:t xml:space="preserve">Управлением обеспечено эффективное взаимодействие с </w:t>
      </w:r>
      <w:r w:rsidRPr="008B6C84">
        <w:rPr>
          <w:rFonts w:ascii="Times New Roman" w:hAnsi="Times New Roman" w:cs="Times New Roman"/>
          <w:sz w:val="28"/>
          <w:szCs w:val="28"/>
        </w:rPr>
        <w:t>правоохранительными органами Тульско</w:t>
      </w:r>
      <w:r w:rsidRPr="0060317C">
        <w:rPr>
          <w:rFonts w:ascii="Times New Roman" w:hAnsi="Times New Roman" w:cs="Times New Roman"/>
          <w:sz w:val="28"/>
          <w:szCs w:val="28"/>
        </w:rPr>
        <w:t>й области по вопросам антикоррупционной деятельности, а именно:</w:t>
      </w:r>
    </w:p>
    <w:p w:rsidR="00DA4D24" w:rsidRDefault="00DA4D24" w:rsidP="00DA4D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784A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AE3972">
        <w:rPr>
          <w:rFonts w:ascii="Times New Roman" w:hAnsi="Times New Roman" w:cs="Times New Roman"/>
          <w:sz w:val="28"/>
          <w:szCs w:val="28"/>
        </w:rPr>
        <w:t xml:space="preserve">рабочее совещание </w:t>
      </w:r>
      <w:proofErr w:type="gramStart"/>
      <w:r w:rsidR="00AE3972">
        <w:rPr>
          <w:rFonts w:ascii="Times New Roman" w:hAnsi="Times New Roman" w:cs="Times New Roman"/>
          <w:sz w:val="28"/>
          <w:szCs w:val="28"/>
        </w:rPr>
        <w:t xml:space="preserve">с </w:t>
      </w:r>
      <w:r w:rsidR="0007692D">
        <w:rPr>
          <w:rFonts w:ascii="Times New Roman" w:hAnsi="Times New Roman" w:cs="Times New Roman"/>
          <w:sz w:val="28"/>
          <w:szCs w:val="28"/>
        </w:rPr>
        <w:t xml:space="preserve">прокурором отдела по надзору за </w:t>
      </w:r>
      <w:r w:rsidR="0007692D">
        <w:rPr>
          <w:rFonts w:ascii="Times New Roman" w:hAnsi="Times New Roman" w:cs="Times New Roman"/>
          <w:sz w:val="28"/>
          <w:szCs w:val="28"/>
        </w:rPr>
        <w:lastRenderedPageBreak/>
        <w:t>исполнением законодательства о противодействии коррупции</w:t>
      </w:r>
      <w:r w:rsidR="008B6C84">
        <w:rPr>
          <w:rFonts w:ascii="Times New Roman" w:hAnsi="Times New Roman" w:cs="Times New Roman"/>
          <w:sz w:val="28"/>
          <w:szCs w:val="28"/>
        </w:rPr>
        <w:t xml:space="preserve"> </w:t>
      </w:r>
      <w:r w:rsidR="0030784A">
        <w:rPr>
          <w:rFonts w:ascii="Times New Roman" w:hAnsi="Times New Roman" w:cs="Times New Roman"/>
          <w:sz w:val="28"/>
          <w:szCs w:val="28"/>
        </w:rPr>
        <w:t>п</w:t>
      </w:r>
      <w:r w:rsidR="008B6C84">
        <w:rPr>
          <w:rFonts w:ascii="Times New Roman" w:hAnsi="Times New Roman" w:cs="Times New Roman"/>
          <w:sz w:val="28"/>
          <w:szCs w:val="28"/>
        </w:rPr>
        <w:t>рокурату</w:t>
      </w:r>
      <w:r w:rsidR="00AE3972">
        <w:rPr>
          <w:rFonts w:ascii="Times New Roman" w:hAnsi="Times New Roman" w:cs="Times New Roman"/>
          <w:sz w:val="28"/>
          <w:szCs w:val="28"/>
        </w:rPr>
        <w:t>р</w:t>
      </w:r>
      <w:r w:rsidR="008B6C84">
        <w:rPr>
          <w:rFonts w:ascii="Times New Roman" w:hAnsi="Times New Roman" w:cs="Times New Roman"/>
          <w:sz w:val="28"/>
          <w:szCs w:val="28"/>
        </w:rPr>
        <w:t>ы</w:t>
      </w:r>
      <w:r w:rsidR="00AE3972">
        <w:rPr>
          <w:rFonts w:ascii="Times New Roman" w:hAnsi="Times New Roman" w:cs="Times New Roman"/>
          <w:sz w:val="28"/>
          <w:szCs w:val="28"/>
        </w:rPr>
        <w:t xml:space="preserve"> Тульской области по </w:t>
      </w:r>
      <w:r w:rsidR="0030784A">
        <w:rPr>
          <w:rFonts w:ascii="Times New Roman" w:hAnsi="Times New Roman" w:cs="Times New Roman"/>
          <w:sz w:val="28"/>
          <w:szCs w:val="28"/>
        </w:rPr>
        <w:t>результатам</w:t>
      </w:r>
      <w:proofErr w:type="gramEnd"/>
      <w:r w:rsidR="0030784A">
        <w:rPr>
          <w:rFonts w:ascii="Times New Roman" w:hAnsi="Times New Roman" w:cs="Times New Roman"/>
          <w:sz w:val="28"/>
          <w:szCs w:val="28"/>
        </w:rPr>
        <w:t xml:space="preserve"> </w:t>
      </w:r>
      <w:r w:rsidR="0007692D">
        <w:rPr>
          <w:rFonts w:ascii="Times New Roman" w:hAnsi="Times New Roman" w:cs="Times New Roman"/>
          <w:sz w:val="28"/>
          <w:szCs w:val="28"/>
        </w:rPr>
        <w:t>проверк</w:t>
      </w:r>
      <w:r w:rsidR="0030784A">
        <w:rPr>
          <w:rFonts w:ascii="Times New Roman" w:hAnsi="Times New Roman" w:cs="Times New Roman"/>
          <w:sz w:val="28"/>
          <w:szCs w:val="28"/>
        </w:rPr>
        <w:t>и</w:t>
      </w:r>
      <w:r w:rsidR="0007692D">
        <w:rPr>
          <w:rFonts w:ascii="Times New Roman" w:hAnsi="Times New Roman" w:cs="Times New Roman"/>
          <w:sz w:val="28"/>
          <w:szCs w:val="28"/>
        </w:rPr>
        <w:t xml:space="preserve"> исполнения законодательства о противодействии коррупции</w:t>
      </w:r>
      <w:r w:rsidR="00B24A32">
        <w:rPr>
          <w:rFonts w:ascii="Times New Roman" w:hAnsi="Times New Roman" w:cs="Times New Roman"/>
          <w:sz w:val="28"/>
          <w:szCs w:val="28"/>
        </w:rPr>
        <w:t>;</w:t>
      </w:r>
    </w:p>
    <w:p w:rsidR="00DA4D24" w:rsidRDefault="00DA4D24" w:rsidP="00DA4D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784A">
        <w:rPr>
          <w:rFonts w:ascii="Times New Roman" w:hAnsi="Times New Roman" w:cs="Times New Roman"/>
          <w:sz w:val="28"/>
          <w:szCs w:val="28"/>
        </w:rPr>
        <w:t xml:space="preserve">в прокуратуру Тульской области </w:t>
      </w:r>
      <w:r w:rsidRPr="005E5F5D">
        <w:rPr>
          <w:rFonts w:ascii="Times New Roman" w:hAnsi="Times New Roman" w:cs="Times New Roman"/>
          <w:sz w:val="28"/>
          <w:szCs w:val="28"/>
        </w:rPr>
        <w:t xml:space="preserve">направлены списки граждан, замещавших должности, включенные в перечни, установленные нормативными правовыми актами Российской Федерации, и уволенных в текущем году, </w:t>
      </w:r>
      <w:proofErr w:type="gramStart"/>
      <w:r w:rsidRPr="005E5F5D">
        <w:rPr>
          <w:rFonts w:ascii="Times New Roman" w:hAnsi="Times New Roman" w:cs="Times New Roman"/>
          <w:sz w:val="28"/>
          <w:szCs w:val="28"/>
        </w:rPr>
        <w:t>уведомления</w:t>
      </w:r>
      <w:proofErr w:type="gramEnd"/>
      <w:r w:rsidRPr="005E5F5D">
        <w:rPr>
          <w:rFonts w:ascii="Times New Roman" w:hAnsi="Times New Roman" w:cs="Times New Roman"/>
          <w:sz w:val="28"/>
          <w:szCs w:val="28"/>
        </w:rPr>
        <w:t xml:space="preserve"> о трудоустройстве которых в порядке части 4 статьи 12 Федерального закона от 25.12.2008 № 273-ФЗ «О противодействии коррупции» не поступили в Управление.</w:t>
      </w:r>
    </w:p>
    <w:p w:rsidR="00DA4D24" w:rsidRPr="009C4E43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DA4D24">
        <w:rPr>
          <w:sz w:val="28"/>
          <w:szCs w:val="28"/>
        </w:rPr>
        <w:t>В январе 202</w:t>
      </w:r>
      <w:r w:rsidR="002549DB">
        <w:rPr>
          <w:sz w:val="28"/>
          <w:szCs w:val="28"/>
        </w:rPr>
        <w:t>5</w:t>
      </w:r>
      <w:r w:rsidRPr="00DA4D24">
        <w:rPr>
          <w:sz w:val="28"/>
          <w:szCs w:val="28"/>
        </w:rPr>
        <w:t xml:space="preserve"> года руководителем Управления утвержден </w:t>
      </w:r>
      <w:r w:rsidRPr="009C4E43">
        <w:rPr>
          <w:sz w:val="28"/>
          <w:szCs w:val="28"/>
        </w:rPr>
        <w:t>список лиц, замещение должностей которых влечет за собой обязанность представлять сведения о доходах, расходах, об имуществе и обязательствах имущественного характера.</w:t>
      </w:r>
    </w:p>
    <w:p w:rsidR="00DA4D24" w:rsidRPr="000A6762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C4E43">
        <w:rPr>
          <w:sz w:val="28"/>
          <w:szCs w:val="28"/>
        </w:rPr>
        <w:t xml:space="preserve">В рамках декларационной кампании отделом государственной гражданской службы и кадров осуществлен прием сведений о доходах, </w:t>
      </w:r>
      <w:r w:rsidRPr="000A6762">
        <w:rPr>
          <w:sz w:val="28"/>
          <w:szCs w:val="28"/>
        </w:rPr>
        <w:t xml:space="preserve">расходах, об имуществе и обязательствах имущественного характера </w:t>
      </w:r>
      <w:r w:rsidR="002549DB">
        <w:rPr>
          <w:sz w:val="28"/>
          <w:szCs w:val="28"/>
        </w:rPr>
        <w:t>на себя и членов семьи 109</w:t>
      </w:r>
      <w:r w:rsidRPr="000A6762">
        <w:rPr>
          <w:sz w:val="28"/>
          <w:szCs w:val="28"/>
        </w:rPr>
        <w:t xml:space="preserve"> гражданских служащих и </w:t>
      </w:r>
      <w:r w:rsidR="002549DB">
        <w:rPr>
          <w:sz w:val="28"/>
          <w:szCs w:val="28"/>
        </w:rPr>
        <w:t>11</w:t>
      </w:r>
      <w:r w:rsidRPr="000A6762">
        <w:rPr>
          <w:sz w:val="28"/>
          <w:szCs w:val="28"/>
        </w:rPr>
        <w:t xml:space="preserve"> претендентов на замещение должностей государственной гражданской службы, обеспечен контроль своевременного пр</w:t>
      </w:r>
      <w:r w:rsidR="002549DB">
        <w:rPr>
          <w:sz w:val="28"/>
          <w:szCs w:val="28"/>
        </w:rPr>
        <w:t>едставления указанных сведений.</w:t>
      </w:r>
    </w:p>
    <w:p w:rsidR="00DA4D24" w:rsidRPr="00E32574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0A6762">
        <w:rPr>
          <w:sz w:val="28"/>
          <w:szCs w:val="28"/>
        </w:rPr>
        <w:t>Руководителю управления представлен доклад о результатах приема и</w:t>
      </w:r>
      <w:r w:rsidRPr="00E32574">
        <w:rPr>
          <w:sz w:val="28"/>
          <w:szCs w:val="28"/>
        </w:rPr>
        <w:t xml:space="preserve"> проведения ежегодного анализа справок о доходах расходах, об имуществе и обязательствах имущественного характера, а также служебная записка о выявленных нарушениях, допущенных гражданскими служащими при заполнении справок о доходах. Выявленные ошибки и неточности признаны несущественными проступками, не влекущими за собой применения взыскания.</w:t>
      </w:r>
    </w:p>
    <w:p w:rsidR="00DA4D24" w:rsidRPr="00E32574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proofErr w:type="gramStart"/>
      <w:r w:rsidRPr="00E32574">
        <w:rPr>
          <w:sz w:val="28"/>
          <w:szCs w:val="28"/>
        </w:rPr>
        <w:t>В 202</w:t>
      </w:r>
      <w:r w:rsidR="00421872">
        <w:rPr>
          <w:sz w:val="28"/>
          <w:szCs w:val="28"/>
        </w:rPr>
        <w:t>5</w:t>
      </w:r>
      <w:r w:rsidRPr="00E32574">
        <w:rPr>
          <w:sz w:val="28"/>
          <w:szCs w:val="28"/>
        </w:rPr>
        <w:t xml:space="preserve"> году в соответствии с подпунктом "ж" пункта 1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сведения о доходах, расходах, об имуществе и обязательствах имущественного характера гражданских служащих в информационно-телекоммуникационной сети "Интернет" не размещались.</w:t>
      </w:r>
      <w:proofErr w:type="gramEnd"/>
    </w:p>
    <w:p w:rsidR="00DA4D24" w:rsidRPr="00E32574" w:rsidRDefault="00DA4D24" w:rsidP="00DA4D2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32574">
        <w:rPr>
          <w:sz w:val="28"/>
          <w:szCs w:val="28"/>
        </w:rPr>
        <w:t>Отделом государственной гражданской службы и кадров проведена работа по сбору с</w:t>
      </w:r>
      <w:r w:rsidRPr="00E32574">
        <w:rPr>
          <w:bCs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гражданской службы, гражданский служащий размещали </w:t>
      </w:r>
      <w:hyperlink r:id="rId9" w:history="1">
        <w:r w:rsidRPr="00E32574">
          <w:rPr>
            <w:bCs/>
            <w:sz w:val="28"/>
            <w:szCs w:val="28"/>
          </w:rPr>
          <w:t>общедоступную информацию</w:t>
        </w:r>
      </w:hyperlink>
      <w:r w:rsidRPr="00E32574">
        <w:rPr>
          <w:bCs/>
          <w:sz w:val="28"/>
          <w:szCs w:val="28"/>
        </w:rPr>
        <w:t>, а также данные, п</w:t>
      </w:r>
      <w:r>
        <w:rPr>
          <w:bCs/>
          <w:sz w:val="28"/>
          <w:szCs w:val="28"/>
        </w:rPr>
        <w:t>озволяющие их идентифицировать.</w:t>
      </w:r>
    </w:p>
    <w:p w:rsidR="00DA4D24" w:rsidRDefault="00DA4D24" w:rsidP="00DA4D24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  <w:r w:rsidRPr="001124A8">
        <w:rPr>
          <w:sz w:val="28"/>
          <w:szCs w:val="28"/>
        </w:rPr>
        <w:t>Всего проанализировано 28</w:t>
      </w:r>
      <w:r w:rsidR="00421872">
        <w:rPr>
          <w:sz w:val="28"/>
          <w:szCs w:val="28"/>
        </w:rPr>
        <w:t>7</w:t>
      </w:r>
      <w:r w:rsidRPr="001124A8">
        <w:rPr>
          <w:sz w:val="28"/>
          <w:szCs w:val="28"/>
        </w:rPr>
        <w:t xml:space="preserve"> документов, представленных от 2</w:t>
      </w:r>
      <w:r w:rsidR="00421872">
        <w:rPr>
          <w:sz w:val="28"/>
          <w:szCs w:val="28"/>
        </w:rPr>
        <w:t>76</w:t>
      </w:r>
      <w:r w:rsidRPr="001124A8">
        <w:rPr>
          <w:sz w:val="28"/>
          <w:szCs w:val="28"/>
        </w:rPr>
        <w:t xml:space="preserve"> гражданских служащих Управления и </w:t>
      </w:r>
      <w:r w:rsidR="00421872">
        <w:rPr>
          <w:sz w:val="28"/>
          <w:szCs w:val="28"/>
        </w:rPr>
        <w:t>11</w:t>
      </w:r>
      <w:r w:rsidRPr="001124A8">
        <w:rPr>
          <w:sz w:val="28"/>
          <w:szCs w:val="28"/>
        </w:rPr>
        <w:t xml:space="preserve"> кандидатов на замещение вакантных должностей в Управлении, проведена выборочная проверка общедоступной информации,</w:t>
      </w:r>
      <w:r w:rsidRPr="0060317C">
        <w:rPr>
          <w:sz w:val="28"/>
          <w:szCs w:val="28"/>
        </w:rPr>
        <w:t xml:space="preserve"> размещаемой гражданскими служащими Управления </w:t>
      </w:r>
      <w:r w:rsidRPr="0060317C">
        <w:rPr>
          <w:bCs/>
          <w:sz w:val="28"/>
          <w:szCs w:val="28"/>
        </w:rPr>
        <w:t>в информационно-телекоммуникационной сети "Интернет".</w:t>
      </w:r>
    </w:p>
    <w:p w:rsidR="00DA4D24" w:rsidRPr="00204C43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DA4D24">
        <w:rPr>
          <w:sz w:val="28"/>
          <w:szCs w:val="28"/>
        </w:rPr>
        <w:t xml:space="preserve">В Управлении создана эффективная система обратной </w:t>
      </w:r>
      <w:r w:rsidRPr="00204C43">
        <w:rPr>
          <w:sz w:val="28"/>
          <w:szCs w:val="28"/>
        </w:rPr>
        <w:t>связи, позволяющая корректировать антикоррупционную работу на основ</w:t>
      </w:r>
      <w:r>
        <w:rPr>
          <w:sz w:val="28"/>
          <w:szCs w:val="28"/>
        </w:rPr>
        <w:t>ании</w:t>
      </w:r>
      <w:r w:rsidRPr="00204C43">
        <w:rPr>
          <w:sz w:val="28"/>
          <w:szCs w:val="28"/>
        </w:rPr>
        <w:t xml:space="preserve"> информац</w:t>
      </w:r>
      <w:proofErr w:type="gramStart"/>
      <w:r w:rsidRPr="00204C43">
        <w:rPr>
          <w:sz w:val="28"/>
          <w:szCs w:val="28"/>
        </w:rPr>
        <w:t>ии о ее</w:t>
      </w:r>
      <w:proofErr w:type="gramEnd"/>
      <w:r w:rsidRPr="00204C43">
        <w:rPr>
          <w:sz w:val="28"/>
          <w:szCs w:val="28"/>
        </w:rPr>
        <w:t xml:space="preserve"> результативности, полученной от населения и институтов гражданского общества. Ежегодно на интернет-сайте Управления в период с 15 января по 15 февраля в </w:t>
      </w:r>
      <w:r w:rsidRPr="00204C43">
        <w:rPr>
          <w:sz w:val="28"/>
          <w:szCs w:val="28"/>
        </w:rPr>
        <w:lastRenderedPageBreak/>
        <w:t xml:space="preserve">подразделе «Доклады, отчеты, обзоры, статистическая информация» раздела «Противодействие коррупции» проводится Онлайн-опрос об оценке эффективности деятельности подразделений кадровых служб по профилактике коррупционных и иных правонарушений. Оценочный балл Онлайн-опроса включается в ежегодную отчетность, представляемую </w:t>
      </w:r>
      <w:r>
        <w:rPr>
          <w:sz w:val="28"/>
          <w:szCs w:val="28"/>
        </w:rPr>
        <w:t xml:space="preserve">в </w:t>
      </w:r>
      <w:r w:rsidRPr="00204C43">
        <w:rPr>
          <w:sz w:val="28"/>
          <w:szCs w:val="28"/>
        </w:rPr>
        <w:t>Федеральн</w:t>
      </w:r>
      <w:r>
        <w:rPr>
          <w:sz w:val="28"/>
          <w:szCs w:val="28"/>
        </w:rPr>
        <w:t>ое</w:t>
      </w:r>
      <w:r w:rsidRPr="00204C43">
        <w:rPr>
          <w:sz w:val="28"/>
          <w:szCs w:val="28"/>
        </w:rPr>
        <w:t xml:space="preserve"> казначейство.</w:t>
      </w:r>
    </w:p>
    <w:p w:rsidR="00DA4D24" w:rsidRPr="00204C43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204C43">
        <w:rPr>
          <w:sz w:val="28"/>
          <w:szCs w:val="28"/>
        </w:rPr>
        <w:t>Обеспечена возможность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служащих Управления, а именно обеспечено функционирование «телефона доверия», прием электронных сообщений на официальном Интернет-сайте Управления.</w:t>
      </w:r>
    </w:p>
    <w:p w:rsidR="00DA4D24" w:rsidRPr="00204C43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204C43">
        <w:rPr>
          <w:sz w:val="28"/>
          <w:szCs w:val="28"/>
        </w:rPr>
        <w:t>Обращений граждан и организаций по фактам проявления коррупции в 202</w:t>
      </w:r>
      <w:r w:rsidR="00AD2EEF">
        <w:rPr>
          <w:sz w:val="28"/>
          <w:szCs w:val="28"/>
        </w:rPr>
        <w:t>5</w:t>
      </w:r>
      <w:r w:rsidRPr="00204C43">
        <w:rPr>
          <w:sz w:val="28"/>
          <w:szCs w:val="28"/>
        </w:rPr>
        <w:t xml:space="preserve"> году в Управление не поступало.</w:t>
      </w:r>
    </w:p>
    <w:p w:rsidR="00DA4D24" w:rsidRPr="00E169D8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AA0BFC">
        <w:rPr>
          <w:sz w:val="28"/>
          <w:szCs w:val="28"/>
        </w:rPr>
        <w:t>Управление эффективно взаимодействует с институтами гражданского общества по вопросам антикоррупционной деятельности, в том числе с общественными объединениями</w:t>
      </w:r>
      <w:r w:rsidR="00AA0BFC" w:rsidRPr="00AA0BFC">
        <w:rPr>
          <w:sz w:val="28"/>
          <w:szCs w:val="28"/>
        </w:rPr>
        <w:t>.</w:t>
      </w:r>
    </w:p>
    <w:p w:rsidR="00DA4D24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169D8">
        <w:rPr>
          <w:sz w:val="28"/>
          <w:szCs w:val="28"/>
        </w:rPr>
        <w:t>Для соблюдения открытости и объективности решений, принимаемых Комиссией, исключения возможности</w:t>
      </w:r>
      <w:r w:rsidRPr="00204C43">
        <w:rPr>
          <w:sz w:val="28"/>
          <w:szCs w:val="28"/>
        </w:rPr>
        <w:t xml:space="preserve"> возникновения конфликта интересов на заседания Комиссии в качестве независимых экспертов приглашались представители образовательных учреждений </w:t>
      </w:r>
      <w:r>
        <w:rPr>
          <w:sz w:val="28"/>
          <w:szCs w:val="28"/>
        </w:rPr>
        <w:t>Т</w:t>
      </w:r>
      <w:r w:rsidRPr="00121D18">
        <w:rPr>
          <w:sz w:val="28"/>
          <w:szCs w:val="28"/>
        </w:rPr>
        <w:t>ульского филиала Финансового университета при Правительстве Российской Федерации и Тульского филиала Российской академии народного хозяйства и государственной службы при Президенте Российской Федерации.</w:t>
      </w:r>
    </w:p>
    <w:p w:rsidR="00DA4D24" w:rsidRPr="00CB616D" w:rsidRDefault="00DA4D24" w:rsidP="00DA4D2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отчетного года регулярно проводился мониторинг публикаций в средствах массовой информации и в социальных сетях о фактах проявления коррупции в Управлении. В 202</w:t>
      </w:r>
      <w:r w:rsidR="00624553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указанных публикаций не выявлено.</w:t>
      </w:r>
    </w:p>
    <w:p w:rsidR="00CB616D" w:rsidRPr="00CB616D" w:rsidRDefault="00DA4D24" w:rsidP="00DA4D24">
      <w:pPr>
        <w:ind w:firstLine="709"/>
        <w:jc w:val="both"/>
        <w:rPr>
          <w:sz w:val="28"/>
          <w:szCs w:val="28"/>
        </w:rPr>
      </w:pPr>
      <w:r w:rsidRPr="00B243BF">
        <w:rPr>
          <w:sz w:val="28"/>
          <w:szCs w:val="28"/>
        </w:rPr>
        <w:t xml:space="preserve">В течение года проводились мероприятия по актуализации информации на </w:t>
      </w:r>
      <w:r>
        <w:rPr>
          <w:sz w:val="28"/>
          <w:szCs w:val="28"/>
        </w:rPr>
        <w:t xml:space="preserve">официальном </w:t>
      </w:r>
      <w:r w:rsidRPr="00B243BF">
        <w:rPr>
          <w:sz w:val="28"/>
          <w:szCs w:val="28"/>
        </w:rPr>
        <w:t>сайте Управления в</w:t>
      </w:r>
      <w:r>
        <w:rPr>
          <w:sz w:val="28"/>
          <w:szCs w:val="28"/>
        </w:rPr>
        <w:t xml:space="preserve"> информационно-телекоммуникационной сети Интернет в </w:t>
      </w:r>
      <w:r w:rsidRPr="00B243BF">
        <w:rPr>
          <w:sz w:val="28"/>
          <w:szCs w:val="28"/>
        </w:rPr>
        <w:t>части подразделов, посвященных вопросам противодействия коррупции.</w:t>
      </w:r>
    </w:p>
    <w:sectPr w:rsidR="00CB616D" w:rsidRPr="00CB616D" w:rsidSect="00573C63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EFC" w:rsidRDefault="00F47EFC" w:rsidP="00AC7100">
      <w:r>
        <w:separator/>
      </w:r>
    </w:p>
  </w:endnote>
  <w:endnote w:type="continuationSeparator" w:id="0">
    <w:p w:rsidR="00F47EFC" w:rsidRDefault="00F47EFC" w:rsidP="00AC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EFC" w:rsidRDefault="00F47EFC" w:rsidP="00AC7100">
      <w:r>
        <w:separator/>
      </w:r>
    </w:p>
  </w:footnote>
  <w:footnote w:type="continuationSeparator" w:id="0">
    <w:p w:rsidR="00F47EFC" w:rsidRDefault="00F47EFC" w:rsidP="00AC7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0177798"/>
      <w:docPartObj>
        <w:docPartGallery w:val="Page Numbers (Top of Page)"/>
        <w:docPartUnique/>
      </w:docPartObj>
    </w:sdtPr>
    <w:sdtEndPr/>
    <w:sdtContent>
      <w:p w:rsidR="00BA14BB" w:rsidRDefault="00BA14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0B1">
          <w:rPr>
            <w:noProof/>
          </w:rPr>
          <w:t>4</w:t>
        </w:r>
        <w:r>
          <w:fldChar w:fldCharType="end"/>
        </w:r>
      </w:p>
    </w:sdtContent>
  </w:sdt>
  <w:p w:rsidR="00BA14BB" w:rsidRDefault="00BA14B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989"/>
    <w:multiLevelType w:val="hybridMultilevel"/>
    <w:tmpl w:val="EA182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3594E"/>
    <w:multiLevelType w:val="hybridMultilevel"/>
    <w:tmpl w:val="57969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74"/>
    <w:rsid w:val="000008FA"/>
    <w:rsid w:val="000026C1"/>
    <w:rsid w:val="00004F9A"/>
    <w:rsid w:val="00021225"/>
    <w:rsid w:val="00023451"/>
    <w:rsid w:val="00034E06"/>
    <w:rsid w:val="00035BC6"/>
    <w:rsid w:val="00046794"/>
    <w:rsid w:val="00046EAA"/>
    <w:rsid w:val="0005207D"/>
    <w:rsid w:val="000536EF"/>
    <w:rsid w:val="0006009E"/>
    <w:rsid w:val="0006423E"/>
    <w:rsid w:val="00067A22"/>
    <w:rsid w:val="000758FD"/>
    <w:rsid w:val="0007692D"/>
    <w:rsid w:val="000827A2"/>
    <w:rsid w:val="0008337E"/>
    <w:rsid w:val="0008463C"/>
    <w:rsid w:val="00084F3F"/>
    <w:rsid w:val="000855F1"/>
    <w:rsid w:val="00090F0F"/>
    <w:rsid w:val="00094920"/>
    <w:rsid w:val="000A2E4B"/>
    <w:rsid w:val="000A706E"/>
    <w:rsid w:val="000C0973"/>
    <w:rsid w:val="000D0C0A"/>
    <w:rsid w:val="000D7EFC"/>
    <w:rsid w:val="000E53F4"/>
    <w:rsid w:val="000E6A5C"/>
    <w:rsid w:val="000F3780"/>
    <w:rsid w:val="00104E3C"/>
    <w:rsid w:val="00112CAB"/>
    <w:rsid w:val="001130B5"/>
    <w:rsid w:val="00115F0E"/>
    <w:rsid w:val="00116FCE"/>
    <w:rsid w:val="00117009"/>
    <w:rsid w:val="001209CC"/>
    <w:rsid w:val="00121047"/>
    <w:rsid w:val="00121E2B"/>
    <w:rsid w:val="001229A7"/>
    <w:rsid w:val="00124F12"/>
    <w:rsid w:val="00126852"/>
    <w:rsid w:val="00127C09"/>
    <w:rsid w:val="001300AF"/>
    <w:rsid w:val="00134E93"/>
    <w:rsid w:val="00140CDA"/>
    <w:rsid w:val="00142E70"/>
    <w:rsid w:val="001432C2"/>
    <w:rsid w:val="001533F3"/>
    <w:rsid w:val="00163990"/>
    <w:rsid w:val="00164DE2"/>
    <w:rsid w:val="00165174"/>
    <w:rsid w:val="001665B4"/>
    <w:rsid w:val="00176115"/>
    <w:rsid w:val="001941AD"/>
    <w:rsid w:val="00194DCF"/>
    <w:rsid w:val="00197F43"/>
    <w:rsid w:val="001B1D20"/>
    <w:rsid w:val="001B37C5"/>
    <w:rsid w:val="001B5D09"/>
    <w:rsid w:val="001C0CA2"/>
    <w:rsid w:val="001C18B7"/>
    <w:rsid w:val="001C2FB8"/>
    <w:rsid w:val="001C751A"/>
    <w:rsid w:val="001D562C"/>
    <w:rsid w:val="001D7BB8"/>
    <w:rsid w:val="001E3E6D"/>
    <w:rsid w:val="001E57E6"/>
    <w:rsid w:val="001F2A44"/>
    <w:rsid w:val="001F2AEA"/>
    <w:rsid w:val="001F3629"/>
    <w:rsid w:val="00200BB6"/>
    <w:rsid w:val="00204C43"/>
    <w:rsid w:val="00205CF7"/>
    <w:rsid w:val="00206D0D"/>
    <w:rsid w:val="00216C8E"/>
    <w:rsid w:val="00224766"/>
    <w:rsid w:val="00225252"/>
    <w:rsid w:val="00225EC2"/>
    <w:rsid w:val="00233102"/>
    <w:rsid w:val="002350F2"/>
    <w:rsid w:val="00236EA0"/>
    <w:rsid w:val="002404EF"/>
    <w:rsid w:val="00252160"/>
    <w:rsid w:val="00252EBA"/>
    <w:rsid w:val="002549DB"/>
    <w:rsid w:val="00254C8B"/>
    <w:rsid w:val="00255941"/>
    <w:rsid w:val="00256903"/>
    <w:rsid w:val="00257815"/>
    <w:rsid w:val="00260AF9"/>
    <w:rsid w:val="00260FA8"/>
    <w:rsid w:val="00263960"/>
    <w:rsid w:val="00267069"/>
    <w:rsid w:val="002711D0"/>
    <w:rsid w:val="00275923"/>
    <w:rsid w:val="00285E71"/>
    <w:rsid w:val="00287998"/>
    <w:rsid w:val="002942B5"/>
    <w:rsid w:val="002947EC"/>
    <w:rsid w:val="002A3AF0"/>
    <w:rsid w:val="002A6FF4"/>
    <w:rsid w:val="002C0EC4"/>
    <w:rsid w:val="002C0F49"/>
    <w:rsid w:val="002C3F97"/>
    <w:rsid w:val="002C4387"/>
    <w:rsid w:val="002C706B"/>
    <w:rsid w:val="002C7FA8"/>
    <w:rsid w:val="002D1708"/>
    <w:rsid w:val="002D2698"/>
    <w:rsid w:val="002D4CF2"/>
    <w:rsid w:val="002D503F"/>
    <w:rsid w:val="002E214C"/>
    <w:rsid w:val="002E5DFE"/>
    <w:rsid w:val="002E6819"/>
    <w:rsid w:val="002E6DE9"/>
    <w:rsid w:val="002E7032"/>
    <w:rsid w:val="002F0041"/>
    <w:rsid w:val="002F1B91"/>
    <w:rsid w:val="002F5EF4"/>
    <w:rsid w:val="0030784A"/>
    <w:rsid w:val="00315D9D"/>
    <w:rsid w:val="00317CA1"/>
    <w:rsid w:val="003261A6"/>
    <w:rsid w:val="00331E2E"/>
    <w:rsid w:val="00335AA6"/>
    <w:rsid w:val="003509ED"/>
    <w:rsid w:val="003512F1"/>
    <w:rsid w:val="0036172C"/>
    <w:rsid w:val="003630F3"/>
    <w:rsid w:val="00363409"/>
    <w:rsid w:val="003725F0"/>
    <w:rsid w:val="00373284"/>
    <w:rsid w:val="00380D2D"/>
    <w:rsid w:val="0039550B"/>
    <w:rsid w:val="003A0647"/>
    <w:rsid w:val="003A1FDE"/>
    <w:rsid w:val="003A46C0"/>
    <w:rsid w:val="003A50A3"/>
    <w:rsid w:val="003B137E"/>
    <w:rsid w:val="003B5C2F"/>
    <w:rsid w:val="003B5C79"/>
    <w:rsid w:val="003B5FCC"/>
    <w:rsid w:val="003B6EBD"/>
    <w:rsid w:val="003C74FB"/>
    <w:rsid w:val="003C7BEA"/>
    <w:rsid w:val="003D2B35"/>
    <w:rsid w:val="003D42F0"/>
    <w:rsid w:val="003D6EED"/>
    <w:rsid w:val="003E24BB"/>
    <w:rsid w:val="003E7A7E"/>
    <w:rsid w:val="003F3107"/>
    <w:rsid w:val="003F4507"/>
    <w:rsid w:val="003F4D2B"/>
    <w:rsid w:val="003F7745"/>
    <w:rsid w:val="00400722"/>
    <w:rsid w:val="00411785"/>
    <w:rsid w:val="0041347B"/>
    <w:rsid w:val="00421872"/>
    <w:rsid w:val="00422603"/>
    <w:rsid w:val="00423EFB"/>
    <w:rsid w:val="004436F4"/>
    <w:rsid w:val="00451795"/>
    <w:rsid w:val="004566E8"/>
    <w:rsid w:val="00456C9D"/>
    <w:rsid w:val="004604EF"/>
    <w:rsid w:val="00462BBE"/>
    <w:rsid w:val="00462FFD"/>
    <w:rsid w:val="00473190"/>
    <w:rsid w:val="0047431E"/>
    <w:rsid w:val="004816B9"/>
    <w:rsid w:val="00481938"/>
    <w:rsid w:val="00484301"/>
    <w:rsid w:val="00485806"/>
    <w:rsid w:val="00491D6D"/>
    <w:rsid w:val="004957AB"/>
    <w:rsid w:val="004A0EC9"/>
    <w:rsid w:val="004A3FD9"/>
    <w:rsid w:val="004B048E"/>
    <w:rsid w:val="004B4CB7"/>
    <w:rsid w:val="004C5943"/>
    <w:rsid w:val="004D79E6"/>
    <w:rsid w:val="004E0312"/>
    <w:rsid w:val="004E6AA3"/>
    <w:rsid w:val="004E7ED6"/>
    <w:rsid w:val="004F4A62"/>
    <w:rsid w:val="004F5105"/>
    <w:rsid w:val="00500C0A"/>
    <w:rsid w:val="00502DAE"/>
    <w:rsid w:val="0050672A"/>
    <w:rsid w:val="005156E7"/>
    <w:rsid w:val="005167AE"/>
    <w:rsid w:val="00523E5B"/>
    <w:rsid w:val="0052680F"/>
    <w:rsid w:val="00530DCF"/>
    <w:rsid w:val="005478FC"/>
    <w:rsid w:val="00552D9B"/>
    <w:rsid w:val="00561B6A"/>
    <w:rsid w:val="00571016"/>
    <w:rsid w:val="00573C63"/>
    <w:rsid w:val="00592780"/>
    <w:rsid w:val="005A1844"/>
    <w:rsid w:val="005B29F1"/>
    <w:rsid w:val="005B37BC"/>
    <w:rsid w:val="005B4C80"/>
    <w:rsid w:val="005C3688"/>
    <w:rsid w:val="005D0C81"/>
    <w:rsid w:val="005D2973"/>
    <w:rsid w:val="005D5EB9"/>
    <w:rsid w:val="005D71AE"/>
    <w:rsid w:val="005E1F3E"/>
    <w:rsid w:val="005E42F5"/>
    <w:rsid w:val="005F42F6"/>
    <w:rsid w:val="00602B29"/>
    <w:rsid w:val="00603C32"/>
    <w:rsid w:val="00610314"/>
    <w:rsid w:val="0061747E"/>
    <w:rsid w:val="006217E1"/>
    <w:rsid w:val="00624553"/>
    <w:rsid w:val="006371F8"/>
    <w:rsid w:val="006416B8"/>
    <w:rsid w:val="00653421"/>
    <w:rsid w:val="00656E9B"/>
    <w:rsid w:val="00657998"/>
    <w:rsid w:val="00664309"/>
    <w:rsid w:val="0067555E"/>
    <w:rsid w:val="00675E2D"/>
    <w:rsid w:val="006821E1"/>
    <w:rsid w:val="00683A6C"/>
    <w:rsid w:val="00683E40"/>
    <w:rsid w:val="00687F88"/>
    <w:rsid w:val="006933A2"/>
    <w:rsid w:val="00694600"/>
    <w:rsid w:val="006A69E5"/>
    <w:rsid w:val="006A731D"/>
    <w:rsid w:val="006B2116"/>
    <w:rsid w:val="006B495C"/>
    <w:rsid w:val="006C48AF"/>
    <w:rsid w:val="006C557E"/>
    <w:rsid w:val="006C5A86"/>
    <w:rsid w:val="006C79F4"/>
    <w:rsid w:val="006E6A92"/>
    <w:rsid w:val="006F1554"/>
    <w:rsid w:val="006F418B"/>
    <w:rsid w:val="006F6448"/>
    <w:rsid w:val="00702F93"/>
    <w:rsid w:val="007050A7"/>
    <w:rsid w:val="0070781F"/>
    <w:rsid w:val="00710999"/>
    <w:rsid w:val="00710C38"/>
    <w:rsid w:val="00714481"/>
    <w:rsid w:val="00714CC4"/>
    <w:rsid w:val="0072124A"/>
    <w:rsid w:val="0072692A"/>
    <w:rsid w:val="00727A9A"/>
    <w:rsid w:val="00727DD9"/>
    <w:rsid w:val="0073209C"/>
    <w:rsid w:val="007345B4"/>
    <w:rsid w:val="007356B1"/>
    <w:rsid w:val="00737A9A"/>
    <w:rsid w:val="00741CBC"/>
    <w:rsid w:val="00750A4E"/>
    <w:rsid w:val="00751498"/>
    <w:rsid w:val="00751AD7"/>
    <w:rsid w:val="007611B6"/>
    <w:rsid w:val="00762D05"/>
    <w:rsid w:val="00766321"/>
    <w:rsid w:val="00770FAC"/>
    <w:rsid w:val="007753BD"/>
    <w:rsid w:val="00777ECC"/>
    <w:rsid w:val="0078476F"/>
    <w:rsid w:val="00796757"/>
    <w:rsid w:val="007A03DA"/>
    <w:rsid w:val="007A588B"/>
    <w:rsid w:val="007A76EA"/>
    <w:rsid w:val="007A7C55"/>
    <w:rsid w:val="007B0561"/>
    <w:rsid w:val="007C037E"/>
    <w:rsid w:val="007C0EA5"/>
    <w:rsid w:val="007C453A"/>
    <w:rsid w:val="007D0044"/>
    <w:rsid w:val="007D3C48"/>
    <w:rsid w:val="007D659B"/>
    <w:rsid w:val="007E2F81"/>
    <w:rsid w:val="007E671E"/>
    <w:rsid w:val="007E73B2"/>
    <w:rsid w:val="007F01A4"/>
    <w:rsid w:val="007F777F"/>
    <w:rsid w:val="0080275E"/>
    <w:rsid w:val="00803C11"/>
    <w:rsid w:val="008047BA"/>
    <w:rsid w:val="00811640"/>
    <w:rsid w:val="00815DD9"/>
    <w:rsid w:val="00815F07"/>
    <w:rsid w:val="00816B79"/>
    <w:rsid w:val="00817562"/>
    <w:rsid w:val="00822950"/>
    <w:rsid w:val="0083248F"/>
    <w:rsid w:val="0083417C"/>
    <w:rsid w:val="00837658"/>
    <w:rsid w:val="00840D29"/>
    <w:rsid w:val="00841433"/>
    <w:rsid w:val="008449C2"/>
    <w:rsid w:val="008524BE"/>
    <w:rsid w:val="00854FF7"/>
    <w:rsid w:val="00862FDB"/>
    <w:rsid w:val="008711C4"/>
    <w:rsid w:val="00880C38"/>
    <w:rsid w:val="00882B8C"/>
    <w:rsid w:val="00884D73"/>
    <w:rsid w:val="0089017E"/>
    <w:rsid w:val="0089291E"/>
    <w:rsid w:val="00893E44"/>
    <w:rsid w:val="008951E4"/>
    <w:rsid w:val="008A46A3"/>
    <w:rsid w:val="008A50F2"/>
    <w:rsid w:val="008A540A"/>
    <w:rsid w:val="008B11D8"/>
    <w:rsid w:val="008B1C9D"/>
    <w:rsid w:val="008B3C14"/>
    <w:rsid w:val="008B6C84"/>
    <w:rsid w:val="008C1EE8"/>
    <w:rsid w:val="008C7E87"/>
    <w:rsid w:val="008D1FDB"/>
    <w:rsid w:val="008D3D51"/>
    <w:rsid w:val="008E0C86"/>
    <w:rsid w:val="008E4243"/>
    <w:rsid w:val="008F4BA2"/>
    <w:rsid w:val="008F5476"/>
    <w:rsid w:val="00904CDB"/>
    <w:rsid w:val="009135DB"/>
    <w:rsid w:val="009208E3"/>
    <w:rsid w:val="00921A82"/>
    <w:rsid w:val="00930981"/>
    <w:rsid w:val="00933640"/>
    <w:rsid w:val="00933AFC"/>
    <w:rsid w:val="00936ACA"/>
    <w:rsid w:val="009433EC"/>
    <w:rsid w:val="00943C5A"/>
    <w:rsid w:val="009473B8"/>
    <w:rsid w:val="00953015"/>
    <w:rsid w:val="00956C1B"/>
    <w:rsid w:val="00957108"/>
    <w:rsid w:val="00960E80"/>
    <w:rsid w:val="00962E3D"/>
    <w:rsid w:val="00963E71"/>
    <w:rsid w:val="00964609"/>
    <w:rsid w:val="00964698"/>
    <w:rsid w:val="009652DF"/>
    <w:rsid w:val="00971BF8"/>
    <w:rsid w:val="0097388A"/>
    <w:rsid w:val="00976066"/>
    <w:rsid w:val="009765B9"/>
    <w:rsid w:val="00980D2D"/>
    <w:rsid w:val="00981441"/>
    <w:rsid w:val="009814AA"/>
    <w:rsid w:val="00985325"/>
    <w:rsid w:val="009854C5"/>
    <w:rsid w:val="00992959"/>
    <w:rsid w:val="00993556"/>
    <w:rsid w:val="009A0919"/>
    <w:rsid w:val="009A101E"/>
    <w:rsid w:val="009A3678"/>
    <w:rsid w:val="009A6130"/>
    <w:rsid w:val="009B02E1"/>
    <w:rsid w:val="009B119C"/>
    <w:rsid w:val="009B20E0"/>
    <w:rsid w:val="009B3011"/>
    <w:rsid w:val="009B3524"/>
    <w:rsid w:val="009B56EC"/>
    <w:rsid w:val="009C74D8"/>
    <w:rsid w:val="009C7799"/>
    <w:rsid w:val="009C7BD9"/>
    <w:rsid w:val="009E5F44"/>
    <w:rsid w:val="009F1FEE"/>
    <w:rsid w:val="009F254E"/>
    <w:rsid w:val="00A028DF"/>
    <w:rsid w:val="00A03E44"/>
    <w:rsid w:val="00A06275"/>
    <w:rsid w:val="00A1231E"/>
    <w:rsid w:val="00A16761"/>
    <w:rsid w:val="00A20CE8"/>
    <w:rsid w:val="00A216F9"/>
    <w:rsid w:val="00A24BB8"/>
    <w:rsid w:val="00A273C8"/>
    <w:rsid w:val="00A337A9"/>
    <w:rsid w:val="00A41532"/>
    <w:rsid w:val="00A61F12"/>
    <w:rsid w:val="00A62B4F"/>
    <w:rsid w:val="00A62FD4"/>
    <w:rsid w:val="00A633FE"/>
    <w:rsid w:val="00A64D14"/>
    <w:rsid w:val="00A6562C"/>
    <w:rsid w:val="00A70DED"/>
    <w:rsid w:val="00A72A6B"/>
    <w:rsid w:val="00A8465F"/>
    <w:rsid w:val="00A85BD0"/>
    <w:rsid w:val="00A85C70"/>
    <w:rsid w:val="00A87EBE"/>
    <w:rsid w:val="00A9235D"/>
    <w:rsid w:val="00A97395"/>
    <w:rsid w:val="00AA0BFC"/>
    <w:rsid w:val="00AA1D89"/>
    <w:rsid w:val="00AA4E35"/>
    <w:rsid w:val="00AB6C7A"/>
    <w:rsid w:val="00AB79BA"/>
    <w:rsid w:val="00AC263A"/>
    <w:rsid w:val="00AC7100"/>
    <w:rsid w:val="00AC729B"/>
    <w:rsid w:val="00AC7A4C"/>
    <w:rsid w:val="00AC7F02"/>
    <w:rsid w:val="00AD2EEF"/>
    <w:rsid w:val="00AD5222"/>
    <w:rsid w:val="00AD703D"/>
    <w:rsid w:val="00AE0FE3"/>
    <w:rsid w:val="00AE3972"/>
    <w:rsid w:val="00AE7586"/>
    <w:rsid w:val="00AF17C2"/>
    <w:rsid w:val="00AF63DB"/>
    <w:rsid w:val="00AF75B6"/>
    <w:rsid w:val="00B04E48"/>
    <w:rsid w:val="00B05293"/>
    <w:rsid w:val="00B06B43"/>
    <w:rsid w:val="00B120B1"/>
    <w:rsid w:val="00B14C43"/>
    <w:rsid w:val="00B14F2D"/>
    <w:rsid w:val="00B15855"/>
    <w:rsid w:val="00B243BF"/>
    <w:rsid w:val="00B24A32"/>
    <w:rsid w:val="00B24C01"/>
    <w:rsid w:val="00B346EA"/>
    <w:rsid w:val="00B40EC6"/>
    <w:rsid w:val="00B4613F"/>
    <w:rsid w:val="00B46A5F"/>
    <w:rsid w:val="00B50CFA"/>
    <w:rsid w:val="00B54561"/>
    <w:rsid w:val="00B554C7"/>
    <w:rsid w:val="00B5766B"/>
    <w:rsid w:val="00B616A1"/>
    <w:rsid w:val="00B6426D"/>
    <w:rsid w:val="00B71FFB"/>
    <w:rsid w:val="00B7414D"/>
    <w:rsid w:val="00B776BC"/>
    <w:rsid w:val="00B84DB5"/>
    <w:rsid w:val="00B85CFA"/>
    <w:rsid w:val="00B93F45"/>
    <w:rsid w:val="00B93F85"/>
    <w:rsid w:val="00B96D71"/>
    <w:rsid w:val="00BA14BB"/>
    <w:rsid w:val="00BA5429"/>
    <w:rsid w:val="00BB00AB"/>
    <w:rsid w:val="00BB0F05"/>
    <w:rsid w:val="00BB18D1"/>
    <w:rsid w:val="00BB1995"/>
    <w:rsid w:val="00BB1A79"/>
    <w:rsid w:val="00BB45FF"/>
    <w:rsid w:val="00BC0750"/>
    <w:rsid w:val="00BC1170"/>
    <w:rsid w:val="00BC368E"/>
    <w:rsid w:val="00BC38EE"/>
    <w:rsid w:val="00BD304F"/>
    <w:rsid w:val="00BE0A1E"/>
    <w:rsid w:val="00BE2E78"/>
    <w:rsid w:val="00BE79CE"/>
    <w:rsid w:val="00BF5799"/>
    <w:rsid w:val="00BF5B18"/>
    <w:rsid w:val="00BF7600"/>
    <w:rsid w:val="00BF78C8"/>
    <w:rsid w:val="00C0112B"/>
    <w:rsid w:val="00C05073"/>
    <w:rsid w:val="00C0606C"/>
    <w:rsid w:val="00C06FC3"/>
    <w:rsid w:val="00C141F6"/>
    <w:rsid w:val="00C276C9"/>
    <w:rsid w:val="00C27899"/>
    <w:rsid w:val="00C27F6D"/>
    <w:rsid w:val="00C31F22"/>
    <w:rsid w:val="00C32CD9"/>
    <w:rsid w:val="00C34912"/>
    <w:rsid w:val="00C465EF"/>
    <w:rsid w:val="00C50B25"/>
    <w:rsid w:val="00C50F0F"/>
    <w:rsid w:val="00C60F87"/>
    <w:rsid w:val="00C61F61"/>
    <w:rsid w:val="00C62E3D"/>
    <w:rsid w:val="00C66AC1"/>
    <w:rsid w:val="00C7009B"/>
    <w:rsid w:val="00C70A28"/>
    <w:rsid w:val="00C7194C"/>
    <w:rsid w:val="00C721AB"/>
    <w:rsid w:val="00C80093"/>
    <w:rsid w:val="00C9666E"/>
    <w:rsid w:val="00C97C80"/>
    <w:rsid w:val="00C97E16"/>
    <w:rsid w:val="00CA40DD"/>
    <w:rsid w:val="00CA5E9F"/>
    <w:rsid w:val="00CA7C45"/>
    <w:rsid w:val="00CB337F"/>
    <w:rsid w:val="00CB616D"/>
    <w:rsid w:val="00CC048C"/>
    <w:rsid w:val="00CC05F5"/>
    <w:rsid w:val="00CC4BF0"/>
    <w:rsid w:val="00CC6918"/>
    <w:rsid w:val="00CD2019"/>
    <w:rsid w:val="00CD3557"/>
    <w:rsid w:val="00CD667D"/>
    <w:rsid w:val="00CE4307"/>
    <w:rsid w:val="00CE45C3"/>
    <w:rsid w:val="00CE4695"/>
    <w:rsid w:val="00CE50EE"/>
    <w:rsid w:val="00CE7AAA"/>
    <w:rsid w:val="00CF1C7D"/>
    <w:rsid w:val="00CF6FEC"/>
    <w:rsid w:val="00CF7207"/>
    <w:rsid w:val="00D032AC"/>
    <w:rsid w:val="00D033B4"/>
    <w:rsid w:val="00D038D8"/>
    <w:rsid w:val="00D03988"/>
    <w:rsid w:val="00D04AC2"/>
    <w:rsid w:val="00D05ABC"/>
    <w:rsid w:val="00D11CD3"/>
    <w:rsid w:val="00D16BF5"/>
    <w:rsid w:val="00D22DC7"/>
    <w:rsid w:val="00D24A39"/>
    <w:rsid w:val="00D30F07"/>
    <w:rsid w:val="00D315DF"/>
    <w:rsid w:val="00D33CD0"/>
    <w:rsid w:val="00D40B04"/>
    <w:rsid w:val="00D422A3"/>
    <w:rsid w:val="00D47391"/>
    <w:rsid w:val="00D530E0"/>
    <w:rsid w:val="00D53B8E"/>
    <w:rsid w:val="00D6134A"/>
    <w:rsid w:val="00D674C0"/>
    <w:rsid w:val="00D74347"/>
    <w:rsid w:val="00D74C90"/>
    <w:rsid w:val="00D76263"/>
    <w:rsid w:val="00D77E68"/>
    <w:rsid w:val="00D80259"/>
    <w:rsid w:val="00D80E69"/>
    <w:rsid w:val="00D821C9"/>
    <w:rsid w:val="00D85C82"/>
    <w:rsid w:val="00D93238"/>
    <w:rsid w:val="00D97797"/>
    <w:rsid w:val="00DA0C57"/>
    <w:rsid w:val="00DA1A68"/>
    <w:rsid w:val="00DA253A"/>
    <w:rsid w:val="00DA4D24"/>
    <w:rsid w:val="00DA5AD9"/>
    <w:rsid w:val="00DA7573"/>
    <w:rsid w:val="00DB444F"/>
    <w:rsid w:val="00DB5B85"/>
    <w:rsid w:val="00DB5EFD"/>
    <w:rsid w:val="00DC21EB"/>
    <w:rsid w:val="00DD0605"/>
    <w:rsid w:val="00DD0935"/>
    <w:rsid w:val="00DD09D1"/>
    <w:rsid w:val="00DE249B"/>
    <w:rsid w:val="00DE6836"/>
    <w:rsid w:val="00DF3E2F"/>
    <w:rsid w:val="00DF7F69"/>
    <w:rsid w:val="00E05AF1"/>
    <w:rsid w:val="00E108EB"/>
    <w:rsid w:val="00E163DC"/>
    <w:rsid w:val="00E169D8"/>
    <w:rsid w:val="00E36717"/>
    <w:rsid w:val="00E40FF1"/>
    <w:rsid w:val="00E41723"/>
    <w:rsid w:val="00E4401F"/>
    <w:rsid w:val="00E57A58"/>
    <w:rsid w:val="00E653AA"/>
    <w:rsid w:val="00E701C7"/>
    <w:rsid w:val="00E70DC5"/>
    <w:rsid w:val="00E776CF"/>
    <w:rsid w:val="00E80C96"/>
    <w:rsid w:val="00E84331"/>
    <w:rsid w:val="00E86F86"/>
    <w:rsid w:val="00E9535A"/>
    <w:rsid w:val="00E967EC"/>
    <w:rsid w:val="00E97565"/>
    <w:rsid w:val="00EA52CA"/>
    <w:rsid w:val="00EA6953"/>
    <w:rsid w:val="00EA69D1"/>
    <w:rsid w:val="00EB071E"/>
    <w:rsid w:val="00EB1233"/>
    <w:rsid w:val="00EB4ECC"/>
    <w:rsid w:val="00EC0F8C"/>
    <w:rsid w:val="00EC4FED"/>
    <w:rsid w:val="00EC5319"/>
    <w:rsid w:val="00ED27EC"/>
    <w:rsid w:val="00ED3787"/>
    <w:rsid w:val="00ED7865"/>
    <w:rsid w:val="00EE15B4"/>
    <w:rsid w:val="00EE2A6C"/>
    <w:rsid w:val="00EE4FC0"/>
    <w:rsid w:val="00EE6DF6"/>
    <w:rsid w:val="00F014EE"/>
    <w:rsid w:val="00F02330"/>
    <w:rsid w:val="00F04162"/>
    <w:rsid w:val="00F04D5F"/>
    <w:rsid w:val="00F06916"/>
    <w:rsid w:val="00F07B1C"/>
    <w:rsid w:val="00F127F6"/>
    <w:rsid w:val="00F14042"/>
    <w:rsid w:val="00F144BB"/>
    <w:rsid w:val="00F16C2C"/>
    <w:rsid w:val="00F23C96"/>
    <w:rsid w:val="00F322B0"/>
    <w:rsid w:val="00F33609"/>
    <w:rsid w:val="00F40459"/>
    <w:rsid w:val="00F415E6"/>
    <w:rsid w:val="00F43552"/>
    <w:rsid w:val="00F4749D"/>
    <w:rsid w:val="00F47C3D"/>
    <w:rsid w:val="00F47EFC"/>
    <w:rsid w:val="00F609A6"/>
    <w:rsid w:val="00F6178F"/>
    <w:rsid w:val="00F618F9"/>
    <w:rsid w:val="00F65526"/>
    <w:rsid w:val="00F66DC3"/>
    <w:rsid w:val="00F7192A"/>
    <w:rsid w:val="00F71EFD"/>
    <w:rsid w:val="00F73679"/>
    <w:rsid w:val="00F81631"/>
    <w:rsid w:val="00F81D78"/>
    <w:rsid w:val="00F86316"/>
    <w:rsid w:val="00F90104"/>
    <w:rsid w:val="00F90B99"/>
    <w:rsid w:val="00F976B2"/>
    <w:rsid w:val="00F97FA1"/>
    <w:rsid w:val="00FB06FD"/>
    <w:rsid w:val="00FB6DE2"/>
    <w:rsid w:val="00FC2078"/>
    <w:rsid w:val="00FC2E04"/>
    <w:rsid w:val="00FD4CEE"/>
    <w:rsid w:val="00FD5AE2"/>
    <w:rsid w:val="00FD7207"/>
    <w:rsid w:val="00FF0568"/>
    <w:rsid w:val="00FF2484"/>
    <w:rsid w:val="00FF56D2"/>
    <w:rsid w:val="00FF6395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3F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36172C"/>
    <w:pPr>
      <w:spacing w:line="360" w:lineRule="auto"/>
      <w:ind w:firstLine="902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617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B461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3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B93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uiPriority w:val="10"/>
    <w:qFormat/>
    <w:rsid w:val="00956C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56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Heading3">
    <w:name w:val="Heading #3_"/>
    <w:basedOn w:val="a0"/>
    <w:link w:val="Heading30"/>
    <w:rsid w:val="009765B9"/>
    <w:rPr>
      <w:sz w:val="26"/>
      <w:szCs w:val="26"/>
      <w:shd w:val="clear" w:color="auto" w:fill="FFFFFF"/>
    </w:rPr>
  </w:style>
  <w:style w:type="character" w:customStyle="1" w:styleId="Bodytext">
    <w:name w:val="Body text_"/>
    <w:basedOn w:val="a0"/>
    <w:link w:val="21"/>
    <w:rsid w:val="009765B9"/>
    <w:rPr>
      <w:sz w:val="26"/>
      <w:szCs w:val="26"/>
      <w:shd w:val="clear" w:color="auto" w:fill="FFFFFF"/>
    </w:rPr>
  </w:style>
  <w:style w:type="paragraph" w:customStyle="1" w:styleId="Heading30">
    <w:name w:val="Heading #3"/>
    <w:basedOn w:val="a"/>
    <w:link w:val="Heading3"/>
    <w:rsid w:val="009765B9"/>
    <w:pPr>
      <w:shd w:val="clear" w:color="auto" w:fill="FFFFFF"/>
      <w:spacing w:after="360" w:line="0" w:lineRule="atLeast"/>
      <w:jc w:val="center"/>
      <w:outlineLvl w:val="2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1">
    <w:name w:val="Основной текст2"/>
    <w:basedOn w:val="a"/>
    <w:link w:val="Bodytext"/>
    <w:rsid w:val="009765B9"/>
    <w:pPr>
      <w:shd w:val="clear" w:color="auto" w:fill="FFFFFF"/>
      <w:spacing w:before="48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3F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36172C"/>
    <w:pPr>
      <w:spacing w:line="360" w:lineRule="auto"/>
      <w:ind w:firstLine="902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617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B461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3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B93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uiPriority w:val="10"/>
    <w:qFormat/>
    <w:rsid w:val="00956C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56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Heading3">
    <w:name w:val="Heading #3_"/>
    <w:basedOn w:val="a0"/>
    <w:link w:val="Heading30"/>
    <w:rsid w:val="009765B9"/>
    <w:rPr>
      <w:sz w:val="26"/>
      <w:szCs w:val="26"/>
      <w:shd w:val="clear" w:color="auto" w:fill="FFFFFF"/>
    </w:rPr>
  </w:style>
  <w:style w:type="character" w:customStyle="1" w:styleId="Bodytext">
    <w:name w:val="Body text_"/>
    <w:basedOn w:val="a0"/>
    <w:link w:val="21"/>
    <w:rsid w:val="009765B9"/>
    <w:rPr>
      <w:sz w:val="26"/>
      <w:szCs w:val="26"/>
      <w:shd w:val="clear" w:color="auto" w:fill="FFFFFF"/>
    </w:rPr>
  </w:style>
  <w:style w:type="paragraph" w:customStyle="1" w:styleId="Heading30">
    <w:name w:val="Heading #3"/>
    <w:basedOn w:val="a"/>
    <w:link w:val="Heading3"/>
    <w:rsid w:val="009765B9"/>
    <w:pPr>
      <w:shd w:val="clear" w:color="auto" w:fill="FFFFFF"/>
      <w:spacing w:after="360" w:line="0" w:lineRule="atLeast"/>
      <w:jc w:val="center"/>
      <w:outlineLvl w:val="2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1">
    <w:name w:val="Основной текст2"/>
    <w:basedOn w:val="a"/>
    <w:link w:val="Bodytext"/>
    <w:rsid w:val="009765B9"/>
    <w:pPr>
      <w:shd w:val="clear" w:color="auto" w:fill="FFFFFF"/>
      <w:spacing w:before="48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157&amp;dst=100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02F-0B1F-4E8F-9C01-C922D672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1583</Words>
  <Characters>9025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Исаков Алексей Иванович</cp:lastModifiedBy>
  <cp:revision>2</cp:revision>
  <cp:lastPrinted>2021-02-19T08:44:00Z</cp:lastPrinted>
  <dcterms:created xsi:type="dcterms:W3CDTF">2026-03-11T05:34:00Z</dcterms:created>
  <dcterms:modified xsi:type="dcterms:W3CDTF">2026-03-11T05:34:00Z</dcterms:modified>
</cp:coreProperties>
</file>